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000EE76" w:rsidR="00C17085" w:rsidRPr="00676859" w:rsidRDefault="00175CE8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May 16</w:t>
      </w:r>
      <w:r w:rsidR="00BC7930">
        <w:rPr>
          <w:rFonts w:ascii="Times New Roman" w:hAnsi="Times New Roman"/>
          <w:b/>
          <w:i/>
          <w:szCs w:val="22"/>
        </w:rPr>
        <w:t>,</w:t>
      </w:r>
      <w:r w:rsidR="00BA4466">
        <w:rPr>
          <w:rFonts w:ascii="Times New Roman" w:hAnsi="Times New Roman"/>
          <w:b/>
          <w:i/>
          <w:szCs w:val="22"/>
        </w:rPr>
        <w:t xml:space="preserve"> 2023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1B8CE84F" w:rsidR="00FA3F14" w:rsidRPr="009B1FB8" w:rsidRDefault="00BA4466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 Old Business</w:t>
      </w:r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E052CB4" w14:textId="323CB61E" w:rsidR="00826CD0" w:rsidRPr="00847C45" w:rsidRDefault="00847C45" w:rsidP="00C11A83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Presen</w:t>
      </w:r>
      <w:r w:rsidR="00175CE8">
        <w:rPr>
          <w:rFonts w:ascii="Times New Roman" w:hAnsi="Times New Roman"/>
          <w:szCs w:val="22"/>
        </w:rPr>
        <w:t>tation of FY23 Amended Budget (2</w:t>
      </w:r>
      <w:r w:rsidR="00175CE8" w:rsidRPr="00175CE8">
        <w:rPr>
          <w:rFonts w:ascii="Times New Roman" w:hAnsi="Times New Roman"/>
          <w:szCs w:val="22"/>
          <w:vertAlign w:val="superscript"/>
        </w:rPr>
        <w:t>nd</w:t>
      </w:r>
      <w:r>
        <w:rPr>
          <w:rFonts w:ascii="Times New Roman" w:hAnsi="Times New Roman"/>
          <w:szCs w:val="22"/>
        </w:rPr>
        <w:t xml:space="preserve"> Reading)</w:t>
      </w:r>
    </w:p>
    <w:p w14:paraId="4A883267" w14:textId="2A31573F" w:rsidR="00847C45" w:rsidRDefault="00847C45" w:rsidP="00C11A83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Presentation of FY24 Proposed Budget (</w:t>
      </w:r>
      <w:r w:rsidR="00175CE8">
        <w:rPr>
          <w:rFonts w:ascii="Times New Roman" w:hAnsi="Times New Roman"/>
          <w:szCs w:val="22"/>
        </w:rPr>
        <w:t>2</w:t>
      </w:r>
      <w:r w:rsidR="00175CE8" w:rsidRPr="00175CE8">
        <w:rPr>
          <w:rFonts w:ascii="Times New Roman" w:hAnsi="Times New Roman"/>
          <w:szCs w:val="22"/>
          <w:vertAlign w:val="superscript"/>
        </w:rPr>
        <w:t>nd</w:t>
      </w:r>
      <w:r>
        <w:rPr>
          <w:rFonts w:ascii="Times New Roman" w:hAnsi="Times New Roman"/>
          <w:szCs w:val="22"/>
        </w:rPr>
        <w:t xml:space="preserve"> Reading)</w:t>
      </w: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AC6B9E" w14:textId="27FDFC4F" w:rsidR="00847C45" w:rsidRDefault="00847C45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Opportunity for Public Comment</w:t>
      </w:r>
    </w:p>
    <w:p w14:paraId="00A3D3B8" w14:textId="77777777" w:rsidR="00847C45" w:rsidRDefault="00847C45" w:rsidP="00847C45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5B268170" w:rsidR="00BC7930" w:rsidRPr="00485DC8" w:rsidRDefault="00175CE8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June 20</w:t>
      </w:r>
      <w:bookmarkStart w:id="0" w:name="_GoBack"/>
      <w:bookmarkEnd w:id="0"/>
      <w:r w:rsidR="0025666D">
        <w:rPr>
          <w:rFonts w:ascii="Times New Roman" w:hAnsi="Times New Roman"/>
          <w:szCs w:val="22"/>
        </w:rPr>
        <w:t>, 2023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A606D"/>
    <w:rsid w:val="001B0028"/>
    <w:rsid w:val="001C7380"/>
    <w:rsid w:val="001D3F8F"/>
    <w:rsid w:val="00202251"/>
    <w:rsid w:val="00216C17"/>
    <w:rsid w:val="00223F6C"/>
    <w:rsid w:val="00233AD7"/>
    <w:rsid w:val="0023690F"/>
    <w:rsid w:val="00237539"/>
    <w:rsid w:val="0025666D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5000"/>
    <w:rsid w:val="003D435D"/>
    <w:rsid w:val="003E25D5"/>
    <w:rsid w:val="00401017"/>
    <w:rsid w:val="004243A8"/>
    <w:rsid w:val="00425527"/>
    <w:rsid w:val="004303F9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47C45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4466"/>
    <w:rsid w:val="00BA7FA8"/>
    <w:rsid w:val="00BC5243"/>
    <w:rsid w:val="00BC7930"/>
    <w:rsid w:val="00BF4677"/>
    <w:rsid w:val="00C11A83"/>
    <w:rsid w:val="00C17085"/>
    <w:rsid w:val="00C2551E"/>
    <w:rsid w:val="00C4719F"/>
    <w:rsid w:val="00C513C8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2023-04-18T16:47:00Z</cp:lastPrinted>
  <dcterms:created xsi:type="dcterms:W3CDTF">2023-05-15T17:13:00Z</dcterms:created>
  <dcterms:modified xsi:type="dcterms:W3CDTF">2023-05-15T17:15:00Z</dcterms:modified>
</cp:coreProperties>
</file>